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51" w:rsidRDefault="00014351" w:rsidP="00CA0CE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4351" w:rsidRDefault="00014351" w:rsidP="00014351">
      <w:pPr>
        <w:spacing w:line="276" w:lineRule="auto"/>
        <w:ind w:left="4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014351" w:rsidRDefault="00014351" w:rsidP="00014351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6041"/>
      </w:tblGrid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NIP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CA0CE0" w:rsidTr="00DD4241">
        <w:tc>
          <w:tcPr>
            <w:tcW w:w="9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B519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hyperlink r:id="rId5" w:history="1">
              <w:r w:rsidR="00CA0CE0">
                <w:rPr>
                  <w:rStyle w:val="Hipercze"/>
                  <w:rFonts w:ascii="Calibri" w:hAnsi="Calibri" w:cs="Calibri"/>
                  <w:sz w:val="22"/>
                  <w:szCs w:val="22"/>
                </w:rPr>
                <w:t>zsrlut@wp.pl</w:t>
              </w:r>
            </w:hyperlink>
            <w:r w:rsidR="00CA0CE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DD4241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Przedstawiciel Zamawiającego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Robert Majchrowicz – Dyrektor szkoły</w:t>
            </w:r>
          </w:p>
        </w:tc>
      </w:tr>
      <w:tr w:rsidR="00CA0CE0" w:rsidTr="00DD4241"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 w:rsidP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Tomasz Perdek  tel. 883 630 235</w:t>
            </w:r>
          </w:p>
        </w:tc>
      </w:tr>
    </w:tbl>
    <w:p w:rsidR="00CA0CE0" w:rsidRDefault="00CA0CE0" w:rsidP="00CA0CE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839"/>
      </w:tblGrid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A0CE0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A0CE0" w:rsidRDefault="00CA0CE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4241" w:rsidTr="00CA0CE0">
        <w:trPr>
          <w:trHeight w:val="28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do kontaktu 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1" w:rsidRDefault="00DD424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</w:p>
    <w:p w:rsidR="000C262B" w:rsidRDefault="00CA0CE0" w:rsidP="000C262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CA0CE0" w:rsidRPr="000C262B" w:rsidRDefault="00CA0CE0" w:rsidP="000C262B">
      <w:pPr>
        <w:spacing w:line="276" w:lineRule="auto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0C262B">
        <w:rPr>
          <w:rFonts w:asciiTheme="minorHAnsi" w:hAnsiTheme="minorHAnsi" w:cs="Calibri"/>
          <w:sz w:val="22"/>
          <w:szCs w:val="22"/>
        </w:rPr>
        <w:t xml:space="preserve">W odpowiedzi na </w:t>
      </w:r>
      <w:r w:rsidR="00836E63" w:rsidRPr="000C262B">
        <w:rPr>
          <w:rFonts w:asciiTheme="minorHAnsi" w:hAnsiTheme="minorHAnsi" w:cs="Calibri"/>
          <w:bCs/>
          <w:sz w:val="22"/>
          <w:szCs w:val="22"/>
        </w:rPr>
        <w:t>zaproszenia ofertowe</w:t>
      </w:r>
      <w:r w:rsidR="0091621C" w:rsidRPr="000C262B">
        <w:rPr>
          <w:rFonts w:asciiTheme="minorHAnsi" w:hAnsiTheme="minorHAnsi" w:cs="Calibri"/>
          <w:bCs/>
          <w:sz w:val="22"/>
          <w:szCs w:val="22"/>
        </w:rPr>
        <w:t xml:space="preserve"> na </w:t>
      </w:r>
      <w:r w:rsidR="00836E63" w:rsidRPr="000C262B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C262B" w:rsidRPr="000C262B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Wyposażenie pracowni agrotroniki w urządzenia do tworzenia map pól, prowadzenia równoległego i symulowania pracy maszyn </w:t>
      </w:r>
      <w:r w:rsidR="000C262B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do Zespołu Szkół Rolniczych w Lututowie </w:t>
      </w:r>
      <w:r w:rsidRPr="000C262B">
        <w:rPr>
          <w:rFonts w:ascii="Calibri" w:hAnsi="Calibri" w:cs="Calibri"/>
          <w:color w:val="000000"/>
          <w:sz w:val="22"/>
          <w:szCs w:val="22"/>
        </w:rPr>
        <w:t>składam niniejszą ofertę</w:t>
      </w:r>
      <w:r w:rsidRPr="000C262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C262B">
        <w:rPr>
          <w:rFonts w:ascii="Calibri" w:hAnsi="Calibri" w:cs="Calibri"/>
          <w:color w:val="000000"/>
          <w:sz w:val="22"/>
          <w:szCs w:val="22"/>
        </w:rPr>
        <w:t xml:space="preserve">i </w:t>
      </w:r>
      <w:r w:rsidRPr="000C262B">
        <w:rPr>
          <w:rFonts w:ascii="Calibri" w:hAnsi="Calibri" w:cs="Calibri"/>
          <w:sz w:val="22"/>
          <w:szCs w:val="22"/>
        </w:rPr>
        <w:t>zobowiązuję się wykonać przedmiotowe zamówienie, zgodnie z wszystkimi w</w:t>
      </w:r>
      <w:r w:rsidR="000C262B">
        <w:rPr>
          <w:rFonts w:ascii="Calibri" w:hAnsi="Calibri" w:cs="Calibri"/>
          <w:sz w:val="22"/>
          <w:szCs w:val="22"/>
        </w:rPr>
        <w:t>arunkami określonymi w zaproszeniu ofertowym.</w:t>
      </w: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1.</w:t>
      </w: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Urządzenie mobilne do tworzenia map pól</w:t>
      </w:r>
    </w:p>
    <w:p w:rsidR="00B519F1" w:rsidRPr="00B519F1" w:rsidRDefault="00B519F1" w:rsidP="00B519F1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Rejestracja ścieżek, granic, punktów z dokładnością EGNOS</w:t>
      </w:r>
    </w:p>
    <w:p w:rsidR="00B519F1" w:rsidRPr="00B519F1" w:rsidRDefault="00B519F1" w:rsidP="00B519F1">
      <w:pPr>
        <w:spacing w:before="100" w:beforeAutospacing="1" w:after="100" w:afterAutospacing="1"/>
        <w:ind w:firstLine="696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Oprogramowanie do obróbki danych rejestrowanych w urządzeniu.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lastRenderedPageBreak/>
        <w:t>2.</w:t>
      </w: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       Program do obrabiania map rolniczych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 Możliwość tworzenia map zasobności gleby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Możliwość tworzenia map aplikacji nawozów z dokładnością GPS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Możliwość tworzenia stałych ścieżek przejazdowych.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Licencja na 30 stanowisk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Aktualizacja na 12 miesięcy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Dodatkowa aktualizacja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Szkolenie kadry</w:t>
      </w:r>
    </w:p>
    <w:p w:rsidR="00B519F1" w:rsidRPr="00B519F1" w:rsidRDefault="00B519F1" w:rsidP="00B519F1">
      <w:pPr>
        <w:spacing w:before="100" w:beforeAutospacing="1" w:after="100" w:afterAutospacing="1"/>
        <w:ind w:left="1080" w:hanging="36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    </w:t>
      </w:r>
      <w:r w:rsidRPr="00B519F1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 3</w:t>
      </w: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. Kolumna demonstracyjna nr 1</w:t>
      </w:r>
    </w:p>
    <w:p w:rsidR="00B519F1" w:rsidRPr="00B519F1" w:rsidRDefault="00B519F1" w:rsidP="00B519F1">
      <w:pPr>
        <w:spacing w:before="100" w:beforeAutospacing="1" w:after="100" w:afterAutospacing="1"/>
        <w:ind w:left="108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Możliwość zamontowania systemu prowadzenia z ciągnika Zetor</w:t>
      </w:r>
    </w:p>
    <w:p w:rsidR="00B519F1" w:rsidRPr="00B519F1" w:rsidRDefault="00B519F1" w:rsidP="00B519F1">
      <w:pPr>
        <w:spacing w:before="100" w:beforeAutospacing="1" w:after="100" w:afterAutospacing="1"/>
        <w:ind w:left="108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Możliwość przełożenia wyświetlacza z ciągnika Zetor</w:t>
      </w:r>
    </w:p>
    <w:p w:rsidR="00B519F1" w:rsidRPr="00B519F1" w:rsidRDefault="00B519F1" w:rsidP="00B519F1">
      <w:pPr>
        <w:spacing w:before="100" w:beforeAutospacing="1" w:after="100" w:afterAutospacing="1"/>
        <w:ind w:left="108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Dodatkowe okablowanie do wyświetlacza i silnika od prowadzenia</w:t>
      </w:r>
    </w:p>
    <w:p w:rsidR="00B519F1" w:rsidRPr="00B519F1" w:rsidRDefault="00B519F1" w:rsidP="00B519F1">
      <w:pPr>
        <w:spacing w:before="100" w:beforeAutospacing="1" w:after="100" w:afterAutospacing="1"/>
        <w:ind w:left="1080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>Możliwość podłączenia symulatora maszyn Isobus</w:t>
      </w:r>
    </w:p>
    <w:p w:rsidR="000101FE" w:rsidRPr="00B519F1" w:rsidRDefault="00B519F1" w:rsidP="00B519F1">
      <w:pPr>
        <w:spacing w:before="100" w:beforeAutospacing="1" w:after="100" w:afterAutospacing="1"/>
        <w:ind w:left="708" w:firstLine="708"/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 w:rsidRPr="00B519F1">
        <w:rPr>
          <w:rFonts w:asciiTheme="minorHAnsi" w:eastAsia="Times New Roman" w:hAnsiTheme="minorHAnsi" w:cs="Times New Roman"/>
          <w:b/>
          <w:color w:val="000000"/>
          <w:sz w:val="22"/>
          <w:szCs w:val="22"/>
        </w:rPr>
        <w:t>4.</w:t>
      </w:r>
      <w:r w:rsidRPr="00B519F1">
        <w:rPr>
          <w:rFonts w:asciiTheme="minorHAnsi" w:eastAsia="Times New Roman" w:hAnsiTheme="minorHAnsi" w:cs="Times New Roman"/>
          <w:color w:val="000000"/>
          <w:sz w:val="22"/>
          <w:szCs w:val="22"/>
        </w:rPr>
        <w:t xml:space="preserve"> Wyświetlacz GPS z dokładnością EGNOS do jazdy równoległej na podstawie wyświetlacza diodowego i pasów na wyświetlaczu.</w:t>
      </w:r>
    </w:p>
    <w:p w:rsidR="000101FE" w:rsidRDefault="000101FE" w:rsidP="000101FE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</w:p>
    <w:tbl>
      <w:tblPr>
        <w:tblW w:w="8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946"/>
        <w:gridCol w:w="5411"/>
      </w:tblGrid>
      <w:tr w:rsidR="000101FE" w:rsidTr="00B519F1">
        <w:trPr>
          <w:trHeight w:val="3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B519F1">
        <w:trPr>
          <w:trHeight w:hRule="exact" w:val="32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Słownie cena brutto łącznie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101FE" w:rsidTr="00B519F1">
        <w:trPr>
          <w:trHeight w:val="16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FE" w:rsidRDefault="000101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101FE" w:rsidRDefault="000101FE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0101FE" w:rsidRDefault="000101FE" w:rsidP="000101F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0" w:name="Tekst3"/>
      <w: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0101FE" w:rsidRDefault="000101FE" w:rsidP="000101FE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Wobec Oferenta nie wszczęto postępowania upadłościowego, ani nie ogłoszono jego upadłości,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0101FE" w:rsidRDefault="000101FE" w:rsidP="000101FE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2798D" w:rsidRDefault="00B2798D" w:rsidP="00B2798D">
      <w:pPr>
        <w:suppressAutoHyphens/>
        <w:ind w:left="786"/>
        <w:jc w:val="both"/>
        <w:rPr>
          <w:rFonts w:ascii="Calibri" w:hAnsi="Calibri" w:cs="Calibri"/>
          <w:sz w:val="22"/>
          <w:szCs w:val="22"/>
        </w:rPr>
      </w:pPr>
    </w:p>
    <w:p w:rsidR="000101FE" w:rsidRDefault="000101FE" w:rsidP="00CA0CE0">
      <w:pPr>
        <w:jc w:val="both"/>
        <w:rPr>
          <w:rFonts w:ascii="Calibri" w:hAnsi="Calibri" w:cs="Calibri"/>
          <w:sz w:val="22"/>
          <w:szCs w:val="22"/>
        </w:rPr>
      </w:pPr>
    </w:p>
    <w:p w:rsidR="00CA0CE0" w:rsidRDefault="00CA0CE0" w:rsidP="00CA0CE0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B2798D" w:rsidRDefault="00B2798D" w:rsidP="00B2798D">
      <w:pPr>
        <w:numPr>
          <w:ilvl w:val="0"/>
          <w:numId w:val="3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B2798D" w:rsidRDefault="00B2798D" w:rsidP="00B2798D">
      <w:pPr>
        <w:numPr>
          <w:ilvl w:val="0"/>
          <w:numId w:val="4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2798D" w:rsidRDefault="00B2798D" w:rsidP="00B2798D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94"/>
      </w:tblGrid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B519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 </w:t>
            </w:r>
            <w:r w:rsidR="00B2798D"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519F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zaproszenie</w:t>
            </w:r>
            <w:r w:rsidR="00B2798D">
              <w:rPr>
                <w:rFonts w:ascii="Calibri" w:hAnsi="Calibri" w:cs="Calibri"/>
                <w:sz w:val="22"/>
                <w:szCs w:val="22"/>
              </w:rPr>
              <w:t xml:space="preserve"> ofertowe, ___ k.</w:t>
            </w:r>
          </w:p>
        </w:tc>
      </w:tr>
      <w:tr w:rsidR="00B2798D" w:rsidTr="00B2798D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8D" w:rsidRDefault="00B2798D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2798D" w:rsidRDefault="00B2798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i/>
          <w:iCs/>
          <w:sz w:val="20"/>
          <w:szCs w:val="20"/>
        </w:rPr>
      </w:pPr>
      <w:bookmarkStart w:id="1" w:name="_GoBack"/>
      <w:bookmarkEnd w:id="1"/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2798D" w:rsidRDefault="00B2798D" w:rsidP="00B2798D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2798D" w:rsidRDefault="00B2798D" w:rsidP="00B2798D">
      <w:pPr>
        <w:rPr>
          <w:rFonts w:ascii="Calibri" w:hAnsi="Calibri" w:cs="Calibri"/>
          <w:sz w:val="22"/>
          <w:szCs w:val="22"/>
        </w:rPr>
      </w:pPr>
    </w:p>
    <w:p w:rsidR="00CA37CD" w:rsidRDefault="00CA37CD"/>
    <w:sectPr w:rsidR="00CA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E0"/>
    <w:rsid w:val="000101FE"/>
    <w:rsid w:val="00014351"/>
    <w:rsid w:val="000C262B"/>
    <w:rsid w:val="00527CF1"/>
    <w:rsid w:val="00836E63"/>
    <w:rsid w:val="0091621C"/>
    <w:rsid w:val="00B2798D"/>
    <w:rsid w:val="00B519F1"/>
    <w:rsid w:val="00CA0CE0"/>
    <w:rsid w:val="00CA37CD"/>
    <w:rsid w:val="00D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B420-B3D3-465E-AFA8-CED96E72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E0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0CE0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Normalny"/>
    <w:uiPriority w:val="99"/>
    <w:rsid w:val="000101F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101FE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rlut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10</cp:revision>
  <dcterms:created xsi:type="dcterms:W3CDTF">2018-07-05T10:18:00Z</dcterms:created>
  <dcterms:modified xsi:type="dcterms:W3CDTF">2018-07-05T11:24:00Z</dcterms:modified>
</cp:coreProperties>
</file>